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22204" w14:textId="77777777" w:rsidR="008107E8" w:rsidRPr="008107E8" w:rsidRDefault="008107E8" w:rsidP="008107E8">
      <w:pPr>
        <w:spacing w:before="100" w:beforeAutospacing="1" w:after="100" w:afterAutospacing="1" w:line="240" w:lineRule="auto"/>
        <w:outlineLvl w:val="0"/>
        <w:rPr>
          <w:rFonts w:ascii="var(--h1_-_font-family)" w:eastAsia="Times New Roman" w:hAnsi="var(--h1_-_font-family)" w:cs="Arial"/>
          <w:b/>
          <w:bCs/>
          <w:color w:val="595959"/>
          <w:kern w:val="36"/>
          <w:sz w:val="48"/>
          <w:szCs w:val="48"/>
        </w:rPr>
      </w:pPr>
      <w:r w:rsidRPr="008107E8">
        <w:rPr>
          <w:rFonts w:ascii="var(--h1_-_font-family)" w:eastAsia="Times New Roman" w:hAnsi="var(--h1_-_font-family)" w:cs="Arial"/>
          <w:b/>
          <w:bCs/>
          <w:color w:val="595959"/>
          <w:kern w:val="36"/>
          <w:sz w:val="48"/>
          <w:szCs w:val="48"/>
        </w:rPr>
        <w:t>Getting Started with Course Reserves in Virgo</w:t>
      </w:r>
    </w:p>
    <w:p w14:paraId="258FC487" w14:textId="77777777" w:rsidR="008107E8" w:rsidRPr="008107E8" w:rsidRDefault="008107E8" w:rsidP="008107E8">
      <w:pPr>
        <w:spacing w:before="100" w:beforeAutospacing="1" w:after="100" w:afterAutospacing="1" w:line="240" w:lineRule="auto"/>
        <w:rPr>
          <w:rFonts w:ascii="Times New Roman" w:eastAsia="Times New Roman" w:hAnsi="Times New Roman" w:cs="Times New Roman"/>
          <w:sz w:val="24"/>
          <w:szCs w:val="24"/>
        </w:rPr>
      </w:pPr>
      <w:r w:rsidRPr="008107E8">
        <w:rPr>
          <w:rFonts w:ascii="Times New Roman" w:eastAsia="Times New Roman" w:hAnsi="Times New Roman" w:cs="Times New Roman"/>
          <w:sz w:val="24"/>
          <w:szCs w:val="24"/>
        </w:rPr>
        <w:t>Reserve requests are processed in the order in which they are received. Please allow 14 days to process requests. If the library needs to recall or purchase the material, requests may take longer to fill. Although we make every effort to process requests quickly, we cannot guarantee timely service for last-minute requests. You will receive an e-mail confirmation when your reserve request has been received. Reserve requests are made by selecting items from Virgo.</w:t>
      </w:r>
    </w:p>
    <w:p w14:paraId="1773370D" w14:textId="77777777" w:rsidR="008107E8" w:rsidRPr="008107E8" w:rsidRDefault="008107E8" w:rsidP="008107E8">
      <w:pPr>
        <w:spacing w:before="100" w:beforeAutospacing="1" w:after="100" w:afterAutospacing="1" w:line="240" w:lineRule="auto"/>
        <w:outlineLvl w:val="1"/>
        <w:rPr>
          <w:rFonts w:ascii="var(--h2_-_font-family)" w:eastAsia="Times New Roman" w:hAnsi="var(--h2_-_font-family)" w:cs="Times New Roman"/>
          <w:b/>
          <w:bCs/>
          <w:sz w:val="36"/>
          <w:szCs w:val="36"/>
        </w:rPr>
      </w:pPr>
      <w:r w:rsidRPr="008107E8">
        <w:rPr>
          <w:rFonts w:ascii="var(--h2_-_font-family)" w:eastAsia="Times New Roman" w:hAnsi="var(--h2_-_font-family)" w:cs="Times New Roman"/>
          <w:b/>
          <w:bCs/>
          <w:sz w:val="36"/>
          <w:szCs w:val="36"/>
        </w:rPr>
        <w:t>Request Items for Reserve Using Virgo</w:t>
      </w:r>
    </w:p>
    <w:p w14:paraId="1160BDFD" w14:textId="18B6AB02" w:rsidR="00B8272B" w:rsidRDefault="00B8272B" w:rsidP="00424E47">
      <w:pPr>
        <w:numPr>
          <w:ilvl w:val="0"/>
          <w:numId w:val="1"/>
        </w:numPr>
        <w:spacing w:before="100" w:beforeAutospacing="1" w:after="100" w:afterAutospacing="1" w:line="240" w:lineRule="auto"/>
        <w:ind w:left="0"/>
        <w:rPr>
          <w:rFonts w:ascii="var(--font-primary)" w:eastAsia="Times New Roman" w:hAnsi="var(--font-primary)" w:cs="Times New Roman"/>
          <w:sz w:val="24"/>
          <w:szCs w:val="24"/>
        </w:rPr>
      </w:pPr>
      <w:r>
        <w:rPr>
          <w:rFonts w:ascii="var(--font-primary)" w:eastAsia="Times New Roman" w:hAnsi="var(--font-primary)" w:cs="Times New Roman"/>
          <w:sz w:val="24"/>
          <w:szCs w:val="24"/>
        </w:rPr>
        <w:t xml:space="preserve">Sign </w:t>
      </w:r>
      <w:r w:rsidR="000E2189">
        <w:rPr>
          <w:rFonts w:ascii="var(--font-primary)" w:eastAsia="Times New Roman" w:hAnsi="var(--font-primary)" w:cs="Times New Roman"/>
          <w:sz w:val="24"/>
          <w:szCs w:val="24"/>
        </w:rPr>
        <w:t>into</w:t>
      </w:r>
      <w:r>
        <w:rPr>
          <w:rFonts w:ascii="var(--font-primary)" w:eastAsia="Times New Roman" w:hAnsi="var(--font-primary)" w:cs="Times New Roman"/>
          <w:sz w:val="24"/>
          <w:szCs w:val="24"/>
        </w:rPr>
        <w:t xml:space="preserve"> Virgo.</w:t>
      </w:r>
    </w:p>
    <w:p w14:paraId="3A13B68E" w14:textId="038B4849" w:rsidR="008107E8" w:rsidRPr="008107E8" w:rsidRDefault="008107E8" w:rsidP="008107E8">
      <w:pPr>
        <w:numPr>
          <w:ilvl w:val="0"/>
          <w:numId w:val="1"/>
        </w:numPr>
        <w:spacing w:before="100" w:beforeAutospacing="1" w:after="100" w:afterAutospacing="1" w:line="450" w:lineRule="atLeast"/>
        <w:ind w:left="0"/>
        <w:rPr>
          <w:rFonts w:ascii="var(--font-primary)" w:eastAsia="Times New Roman" w:hAnsi="var(--font-primary)" w:cs="Times New Roman"/>
          <w:sz w:val="24"/>
          <w:szCs w:val="24"/>
        </w:rPr>
      </w:pPr>
      <w:r w:rsidRPr="008107E8">
        <w:rPr>
          <w:rFonts w:ascii="var(--font-primary)" w:eastAsia="Times New Roman" w:hAnsi="var(--font-primary)" w:cs="Times New Roman"/>
          <w:sz w:val="24"/>
          <w:szCs w:val="24"/>
        </w:rPr>
        <w:t>Search Virgo for the materials you would like to place on reserve for your course.</w:t>
      </w:r>
    </w:p>
    <w:p w14:paraId="214F2E58" w14:textId="6FB295A4" w:rsidR="008107E8" w:rsidRPr="006503D3" w:rsidRDefault="0003245A" w:rsidP="008107E8">
      <w:pPr>
        <w:numPr>
          <w:ilvl w:val="0"/>
          <w:numId w:val="1"/>
        </w:numPr>
        <w:spacing w:before="100" w:beforeAutospacing="1" w:after="100" w:afterAutospacing="1" w:line="450" w:lineRule="atLeast"/>
        <w:ind w:left="0"/>
        <w:rPr>
          <w:rFonts w:ascii="var(--font-primary)" w:eastAsia="Times New Roman" w:hAnsi="var(--font-primary)" w:cs="Times New Roman"/>
          <w:color w:val="000000" w:themeColor="text1"/>
          <w:sz w:val="24"/>
          <w:szCs w:val="24"/>
        </w:rPr>
      </w:pPr>
      <w:r>
        <w:rPr>
          <w:rFonts w:ascii="var(--font-primary)" w:eastAsia="Times New Roman" w:hAnsi="var(--font-primary)" w:cs="Times New Roman"/>
          <w:noProof/>
          <w:color w:val="000000" w:themeColor="text1"/>
          <w:sz w:val="24"/>
          <w:szCs w:val="24"/>
        </w:rPr>
        <w:drawing>
          <wp:anchor distT="0" distB="0" distL="114300" distR="114300" simplePos="0" relativeHeight="251660288" behindDoc="0" locked="0" layoutInCell="1" allowOverlap="1" wp14:anchorId="7F50F85A" wp14:editId="14A9EC0C">
            <wp:simplePos x="0" y="0"/>
            <wp:positionH relativeFrom="column">
              <wp:posOffset>-47625</wp:posOffset>
            </wp:positionH>
            <wp:positionV relativeFrom="paragraph">
              <wp:posOffset>450215</wp:posOffset>
            </wp:positionV>
            <wp:extent cx="5943600" cy="3162300"/>
            <wp:effectExtent l="0" t="0" r="0" b="0"/>
            <wp:wrapSquare wrapText="bothSides"/>
            <wp:docPr id="2" name="Picture 2"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email&#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943600" cy="3162300"/>
                    </a:xfrm>
                    <a:prstGeom prst="rect">
                      <a:avLst/>
                    </a:prstGeom>
                  </pic:spPr>
                </pic:pic>
              </a:graphicData>
            </a:graphic>
            <wp14:sizeRelH relativeFrom="page">
              <wp14:pctWidth>0</wp14:pctWidth>
            </wp14:sizeRelH>
            <wp14:sizeRelV relativeFrom="page">
              <wp14:pctHeight>0</wp14:pctHeight>
            </wp14:sizeRelV>
          </wp:anchor>
        </w:drawing>
      </w:r>
      <w:r w:rsidR="00B8272B">
        <w:rPr>
          <w:rFonts w:ascii="var(--font-primary)" w:eastAsia="Times New Roman" w:hAnsi="var(--font-primary)" w:cs="Times New Roman"/>
          <w:sz w:val="24"/>
          <w:szCs w:val="24"/>
        </w:rPr>
        <w:t>Bookmark</w:t>
      </w:r>
      <w:r w:rsidR="008107E8" w:rsidRPr="008107E8">
        <w:rPr>
          <w:rFonts w:ascii="var(--font-primary)" w:eastAsia="Times New Roman" w:hAnsi="var(--font-primary)" w:cs="Times New Roman"/>
          <w:sz w:val="24"/>
          <w:szCs w:val="24"/>
        </w:rPr>
        <w:t xml:space="preserve"> the items needed for reserve.</w:t>
      </w:r>
      <w:r w:rsidR="008107E8" w:rsidRPr="008107E8">
        <w:rPr>
          <w:rFonts w:ascii="var(--font-primary)" w:eastAsia="Times New Roman" w:hAnsi="var(--font-primary)" w:cs="Times New Roman"/>
          <w:sz w:val="24"/>
          <w:szCs w:val="24"/>
        </w:rPr>
        <w:br/>
      </w:r>
    </w:p>
    <w:p w14:paraId="1F152BF3" w14:textId="77777777" w:rsidR="00FD6FD2" w:rsidRPr="006503D3" w:rsidRDefault="00580063" w:rsidP="008107E8">
      <w:pPr>
        <w:numPr>
          <w:ilvl w:val="0"/>
          <w:numId w:val="1"/>
        </w:numPr>
        <w:spacing w:before="100" w:beforeAutospacing="1" w:after="100" w:afterAutospacing="1" w:line="450" w:lineRule="atLeast"/>
        <w:ind w:left="0"/>
        <w:rPr>
          <w:rFonts w:ascii="var(--font-primary)" w:eastAsia="Times New Roman" w:hAnsi="var(--font-primary)" w:cs="Times New Roman"/>
          <w:color w:val="000000" w:themeColor="text1"/>
          <w:sz w:val="24"/>
          <w:szCs w:val="24"/>
        </w:rPr>
      </w:pPr>
      <w:r>
        <w:rPr>
          <w:rFonts w:ascii="var(--font-primary)" w:eastAsia="Times New Roman" w:hAnsi="var(--font-primary)" w:cs="Times New Roman"/>
          <w:noProof/>
          <w:color w:val="000000" w:themeColor="text1"/>
          <w:sz w:val="24"/>
          <w:szCs w:val="24"/>
        </w:rPr>
        <w:lastRenderedPageBreak/>
        <w:drawing>
          <wp:anchor distT="0" distB="0" distL="114300" distR="114300" simplePos="0" relativeHeight="251658240" behindDoc="0" locked="0" layoutInCell="1" allowOverlap="1" wp14:anchorId="0E04E244" wp14:editId="198BBFB6">
            <wp:simplePos x="0" y="0"/>
            <wp:positionH relativeFrom="column">
              <wp:posOffset>0</wp:posOffset>
            </wp:positionH>
            <wp:positionV relativeFrom="paragraph">
              <wp:posOffset>487680</wp:posOffset>
            </wp:positionV>
            <wp:extent cx="5943600" cy="2405380"/>
            <wp:effectExtent l="0" t="0" r="0" b="0"/>
            <wp:wrapSquare wrapText="bothSides"/>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943600" cy="2405380"/>
                    </a:xfrm>
                    <a:prstGeom prst="rect">
                      <a:avLst/>
                    </a:prstGeom>
                  </pic:spPr>
                </pic:pic>
              </a:graphicData>
            </a:graphic>
            <wp14:sizeRelH relativeFrom="page">
              <wp14:pctWidth>0</wp14:pctWidth>
            </wp14:sizeRelH>
            <wp14:sizeRelV relativeFrom="page">
              <wp14:pctHeight>0</wp14:pctHeight>
            </wp14:sizeRelV>
          </wp:anchor>
        </w:drawing>
      </w:r>
      <w:r w:rsidR="00FD6FD2" w:rsidRPr="006503D3">
        <w:rPr>
          <w:rFonts w:ascii="var(--font-primary)" w:eastAsia="Times New Roman" w:hAnsi="var(--font-primary)" w:cs="Times New Roman"/>
          <w:color w:val="000000" w:themeColor="text1"/>
          <w:sz w:val="24"/>
          <w:szCs w:val="24"/>
        </w:rPr>
        <w:t xml:space="preserve">In the resulting window, click on the New Folder button </w:t>
      </w:r>
    </w:p>
    <w:p w14:paraId="198F43F8" w14:textId="1E9C4127" w:rsidR="00FD6FD2" w:rsidRPr="006503D3" w:rsidRDefault="0003245A" w:rsidP="008107E8">
      <w:pPr>
        <w:numPr>
          <w:ilvl w:val="0"/>
          <w:numId w:val="1"/>
        </w:numPr>
        <w:spacing w:before="100" w:beforeAutospacing="1" w:after="100" w:afterAutospacing="1" w:line="450" w:lineRule="atLeast"/>
        <w:ind w:left="0"/>
        <w:rPr>
          <w:rFonts w:ascii="var(--font-primary)" w:eastAsia="Times New Roman" w:hAnsi="var(--font-primary)" w:cs="Times New Roman"/>
          <w:color w:val="000000" w:themeColor="text1"/>
          <w:sz w:val="24"/>
          <w:szCs w:val="24"/>
        </w:rPr>
      </w:pPr>
      <w:r>
        <w:rPr>
          <w:rFonts w:ascii="var(--font-primary)" w:eastAsia="Times New Roman" w:hAnsi="var(--font-primary)" w:cs="Times New Roman"/>
          <w:noProof/>
          <w:color w:val="000000" w:themeColor="text1"/>
          <w:sz w:val="24"/>
          <w:szCs w:val="24"/>
        </w:rPr>
        <w:drawing>
          <wp:anchor distT="0" distB="0" distL="114300" distR="114300" simplePos="0" relativeHeight="251659264" behindDoc="0" locked="0" layoutInCell="1" allowOverlap="1" wp14:anchorId="645133FF" wp14:editId="02B08061">
            <wp:simplePos x="0" y="0"/>
            <wp:positionH relativeFrom="column">
              <wp:posOffset>0</wp:posOffset>
            </wp:positionH>
            <wp:positionV relativeFrom="paragraph">
              <wp:posOffset>3326130</wp:posOffset>
            </wp:positionV>
            <wp:extent cx="5943600" cy="2352675"/>
            <wp:effectExtent l="0" t="0" r="0" b="9525"/>
            <wp:wrapSquare wrapText="bothSides"/>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7">
                      <a:extLst>
                        <a:ext uri="{28A0092B-C50C-407E-A947-70E740481C1C}">
                          <a14:useLocalDpi xmlns:a14="http://schemas.microsoft.com/office/drawing/2010/main" val="0"/>
                        </a:ext>
                      </a:extLst>
                    </a:blip>
                    <a:stretch>
                      <a:fillRect/>
                    </a:stretch>
                  </pic:blipFill>
                  <pic:spPr>
                    <a:xfrm>
                      <a:off x="0" y="0"/>
                      <a:ext cx="5943600" cy="2352675"/>
                    </a:xfrm>
                    <a:prstGeom prst="rect">
                      <a:avLst/>
                    </a:prstGeom>
                  </pic:spPr>
                </pic:pic>
              </a:graphicData>
            </a:graphic>
            <wp14:sizeRelH relativeFrom="page">
              <wp14:pctWidth>0</wp14:pctWidth>
            </wp14:sizeRelH>
            <wp14:sizeRelV relativeFrom="page">
              <wp14:pctHeight>0</wp14:pctHeight>
            </wp14:sizeRelV>
          </wp:anchor>
        </w:drawing>
      </w:r>
      <w:r w:rsidR="00FD6FD2" w:rsidRPr="006503D3">
        <w:rPr>
          <w:rFonts w:ascii="var(--font-primary)" w:eastAsia="Times New Roman" w:hAnsi="var(--font-primary)" w:cs="Times New Roman"/>
          <w:color w:val="000000" w:themeColor="text1"/>
          <w:sz w:val="24"/>
          <w:szCs w:val="24"/>
        </w:rPr>
        <w:t xml:space="preserve">Enter </w:t>
      </w:r>
      <w:r w:rsidR="00F10879" w:rsidRPr="006503D3">
        <w:rPr>
          <w:rFonts w:ascii="var(--font-primary)" w:eastAsia="Times New Roman" w:hAnsi="var(--font-primary)" w:cs="Times New Roman"/>
          <w:color w:val="000000" w:themeColor="text1"/>
          <w:sz w:val="24"/>
          <w:szCs w:val="24"/>
        </w:rPr>
        <w:t>a</w:t>
      </w:r>
      <w:r w:rsidR="00FD6FD2" w:rsidRPr="006503D3">
        <w:rPr>
          <w:rFonts w:ascii="var(--font-primary)" w:eastAsia="Times New Roman" w:hAnsi="var(--font-primary)" w:cs="Times New Roman"/>
          <w:color w:val="000000" w:themeColor="text1"/>
          <w:sz w:val="24"/>
          <w:szCs w:val="24"/>
        </w:rPr>
        <w:t xml:space="preserve"> new folder name</w:t>
      </w:r>
      <w:r w:rsidR="00F10879" w:rsidRPr="006503D3">
        <w:rPr>
          <w:rFonts w:ascii="var(--font-primary)" w:eastAsia="Times New Roman" w:hAnsi="var(--font-primary)" w:cs="Times New Roman"/>
          <w:color w:val="000000" w:themeColor="text1"/>
          <w:sz w:val="24"/>
          <w:szCs w:val="24"/>
        </w:rPr>
        <w:t xml:space="preserve"> to create a </w:t>
      </w:r>
      <w:r w:rsidR="000E2189" w:rsidRPr="006503D3">
        <w:rPr>
          <w:rFonts w:ascii="var(--font-primary)" w:eastAsia="Times New Roman" w:hAnsi="var(--font-primary)" w:cs="Times New Roman"/>
          <w:color w:val="000000" w:themeColor="text1"/>
          <w:sz w:val="24"/>
          <w:szCs w:val="24"/>
        </w:rPr>
        <w:t>collection or</w:t>
      </w:r>
      <w:r w:rsidR="00F10879" w:rsidRPr="006503D3">
        <w:rPr>
          <w:rFonts w:ascii="var(--font-primary)" w:eastAsia="Times New Roman" w:hAnsi="var(--font-primary)" w:cs="Times New Roman"/>
          <w:color w:val="000000" w:themeColor="text1"/>
          <w:sz w:val="24"/>
          <w:szCs w:val="24"/>
        </w:rPr>
        <w:t xml:space="preserve"> select the general folder</w:t>
      </w:r>
      <w:r w:rsidR="00FD6FD2" w:rsidRPr="006503D3">
        <w:rPr>
          <w:rFonts w:ascii="var(--font-primary)" w:eastAsia="Times New Roman" w:hAnsi="var(--font-primary)" w:cs="Times New Roman"/>
          <w:color w:val="000000" w:themeColor="text1"/>
          <w:sz w:val="24"/>
          <w:szCs w:val="24"/>
        </w:rPr>
        <w:t xml:space="preserve"> and click OK</w:t>
      </w:r>
      <w:r w:rsidR="007B1A81">
        <w:rPr>
          <w:rFonts w:ascii="var(--font-primary)" w:eastAsia="Times New Roman" w:hAnsi="var(--font-primary)" w:cs="Times New Roman"/>
          <w:color w:val="000000" w:themeColor="text1"/>
          <w:sz w:val="24"/>
          <w:szCs w:val="24"/>
        </w:rPr>
        <w:t xml:space="preserve">.  The Course </w:t>
      </w:r>
      <w:r w:rsidR="000E2189">
        <w:rPr>
          <w:rFonts w:ascii="var(--font-primary)" w:eastAsia="Times New Roman" w:hAnsi="var(--font-primary)" w:cs="Times New Roman"/>
          <w:color w:val="000000" w:themeColor="text1"/>
          <w:sz w:val="24"/>
          <w:szCs w:val="24"/>
        </w:rPr>
        <w:t>ID or</w:t>
      </w:r>
      <w:r w:rsidR="0010023D">
        <w:rPr>
          <w:rFonts w:ascii="var(--font-primary)" w:eastAsia="Times New Roman" w:hAnsi="var(--font-primary)" w:cs="Times New Roman"/>
          <w:color w:val="000000" w:themeColor="text1"/>
          <w:sz w:val="24"/>
          <w:szCs w:val="24"/>
        </w:rPr>
        <w:t xml:space="preserve"> title </w:t>
      </w:r>
      <w:r w:rsidR="007B1A81">
        <w:rPr>
          <w:rFonts w:ascii="var(--font-primary)" w:eastAsia="Times New Roman" w:hAnsi="var(--font-primary)" w:cs="Times New Roman"/>
          <w:color w:val="000000" w:themeColor="text1"/>
          <w:sz w:val="24"/>
          <w:szCs w:val="24"/>
        </w:rPr>
        <w:t>is suggested as</w:t>
      </w:r>
      <w:r w:rsidR="0010023D">
        <w:rPr>
          <w:rFonts w:ascii="var(--font-primary)" w:eastAsia="Times New Roman" w:hAnsi="var(--font-primary)" w:cs="Times New Roman"/>
          <w:color w:val="000000" w:themeColor="text1"/>
          <w:sz w:val="24"/>
          <w:szCs w:val="24"/>
        </w:rPr>
        <w:t xml:space="preserve"> the folder title.</w:t>
      </w:r>
    </w:p>
    <w:p w14:paraId="75B1A7C1" w14:textId="3F3CCFC7" w:rsidR="00254C63" w:rsidRDefault="00FD6FD2" w:rsidP="008107E8">
      <w:pPr>
        <w:numPr>
          <w:ilvl w:val="0"/>
          <w:numId w:val="1"/>
        </w:numPr>
        <w:spacing w:before="100" w:beforeAutospacing="1" w:after="100" w:afterAutospacing="1" w:line="450" w:lineRule="atLeast"/>
        <w:ind w:left="0"/>
        <w:rPr>
          <w:rFonts w:ascii="var(--font-primary)" w:eastAsia="Times New Roman" w:hAnsi="var(--font-primary)" w:cs="Times New Roman"/>
          <w:color w:val="000000" w:themeColor="text1"/>
          <w:sz w:val="24"/>
          <w:szCs w:val="24"/>
        </w:rPr>
      </w:pPr>
      <w:r w:rsidRPr="006503D3">
        <w:rPr>
          <w:rFonts w:ascii="var(--font-primary)" w:eastAsia="Times New Roman" w:hAnsi="var(--font-primary)" w:cs="Times New Roman"/>
          <w:color w:val="000000" w:themeColor="text1"/>
          <w:sz w:val="24"/>
          <w:szCs w:val="24"/>
        </w:rPr>
        <w:t>Continue searching and bookmarking</w:t>
      </w:r>
      <w:r w:rsidR="0090353C" w:rsidRPr="006503D3">
        <w:rPr>
          <w:rFonts w:ascii="var(--font-primary)" w:eastAsia="Times New Roman" w:hAnsi="var(--font-primary)" w:cs="Times New Roman"/>
          <w:color w:val="000000" w:themeColor="text1"/>
          <w:sz w:val="24"/>
          <w:szCs w:val="24"/>
        </w:rPr>
        <w:t xml:space="preserve"> until all desired items are in the folder.</w:t>
      </w:r>
      <w:r w:rsidR="0056449B" w:rsidRPr="006503D3">
        <w:rPr>
          <w:rFonts w:ascii="var(--font-primary)" w:eastAsia="Times New Roman" w:hAnsi="var(--font-primary)" w:cs="Times New Roman"/>
          <w:color w:val="000000" w:themeColor="text1"/>
          <w:sz w:val="24"/>
          <w:szCs w:val="24"/>
        </w:rPr>
        <w:t xml:space="preserve">  Folders and their contents are persistent in your account, so they can be </w:t>
      </w:r>
      <w:r w:rsidR="005A16B5">
        <w:rPr>
          <w:rFonts w:ascii="var(--font-primary)" w:eastAsia="Times New Roman" w:hAnsi="var(--font-primary)" w:cs="Times New Roman"/>
          <w:color w:val="000000" w:themeColor="text1"/>
          <w:sz w:val="24"/>
          <w:szCs w:val="24"/>
        </w:rPr>
        <w:t xml:space="preserve">modified and </w:t>
      </w:r>
      <w:r w:rsidR="0056449B" w:rsidRPr="006503D3">
        <w:rPr>
          <w:rFonts w:ascii="var(--font-primary)" w:eastAsia="Times New Roman" w:hAnsi="var(--font-primary)" w:cs="Times New Roman"/>
          <w:color w:val="000000" w:themeColor="text1"/>
          <w:sz w:val="24"/>
          <w:szCs w:val="24"/>
        </w:rPr>
        <w:t>re-used</w:t>
      </w:r>
      <w:r w:rsidR="00FF308C">
        <w:rPr>
          <w:rFonts w:ascii="var(--font-primary)" w:eastAsia="Times New Roman" w:hAnsi="var(--font-primary)" w:cs="Times New Roman"/>
          <w:color w:val="000000" w:themeColor="text1"/>
          <w:sz w:val="24"/>
          <w:szCs w:val="24"/>
        </w:rPr>
        <w:t>.</w:t>
      </w:r>
    </w:p>
    <w:p w14:paraId="554FF285" w14:textId="20CA8A16" w:rsidR="008107E8" w:rsidRPr="006503D3" w:rsidRDefault="00254C63" w:rsidP="00254C63">
      <w:pPr>
        <w:rPr>
          <w:rFonts w:ascii="var(--font-primary)" w:eastAsia="Times New Roman" w:hAnsi="var(--font-primary)" w:cs="Times New Roman"/>
          <w:color w:val="000000" w:themeColor="text1"/>
          <w:sz w:val="24"/>
          <w:szCs w:val="24"/>
        </w:rPr>
      </w:pPr>
      <w:r>
        <w:rPr>
          <w:rFonts w:ascii="var(--font-primary)" w:eastAsia="Times New Roman" w:hAnsi="var(--font-primary)" w:cs="Times New Roman"/>
          <w:color w:val="000000" w:themeColor="text1"/>
          <w:sz w:val="24"/>
          <w:szCs w:val="24"/>
        </w:rPr>
        <w:br w:type="page"/>
      </w:r>
    </w:p>
    <w:p w14:paraId="3B7D8363" w14:textId="6776B50A" w:rsidR="008107E8" w:rsidRDefault="008107E8" w:rsidP="008107E8">
      <w:pPr>
        <w:numPr>
          <w:ilvl w:val="0"/>
          <w:numId w:val="1"/>
        </w:numPr>
        <w:spacing w:before="100" w:beforeAutospacing="1" w:after="100" w:afterAutospacing="1" w:line="450" w:lineRule="atLeast"/>
        <w:ind w:left="0"/>
        <w:rPr>
          <w:rFonts w:ascii="var(--font-primary)" w:eastAsia="Times New Roman" w:hAnsi="var(--font-primary)" w:cs="Times New Roman"/>
          <w:color w:val="000000" w:themeColor="text1"/>
          <w:sz w:val="24"/>
          <w:szCs w:val="24"/>
        </w:rPr>
      </w:pPr>
      <w:r w:rsidRPr="006503D3">
        <w:rPr>
          <w:rFonts w:ascii="var(--font-primary)" w:eastAsia="Times New Roman" w:hAnsi="var(--font-primary)" w:cs="Times New Roman"/>
          <w:color w:val="000000" w:themeColor="text1"/>
          <w:sz w:val="24"/>
          <w:szCs w:val="24"/>
        </w:rPr>
        <w:lastRenderedPageBreak/>
        <w:t>Select "</w:t>
      </w:r>
      <w:r w:rsidR="00FD6FD2" w:rsidRPr="006503D3">
        <w:rPr>
          <w:rFonts w:ascii="var(--font-primary)" w:eastAsia="Times New Roman" w:hAnsi="var(--font-primary)" w:cs="Times New Roman"/>
          <w:color w:val="000000" w:themeColor="text1"/>
          <w:sz w:val="24"/>
          <w:szCs w:val="24"/>
        </w:rPr>
        <w:t>Bookmarks</w:t>
      </w:r>
      <w:r w:rsidRPr="006503D3">
        <w:rPr>
          <w:rFonts w:ascii="var(--font-primary)" w:eastAsia="Times New Roman" w:hAnsi="var(--font-primary)" w:cs="Times New Roman"/>
          <w:color w:val="000000" w:themeColor="text1"/>
          <w:sz w:val="24"/>
          <w:szCs w:val="24"/>
        </w:rPr>
        <w:t>" from the "</w:t>
      </w:r>
      <w:r w:rsidR="00FD6FD2" w:rsidRPr="006503D3">
        <w:rPr>
          <w:rFonts w:ascii="var(--font-primary)" w:eastAsia="Times New Roman" w:hAnsi="var(--font-primary)" w:cs="Times New Roman"/>
          <w:color w:val="000000" w:themeColor="text1"/>
          <w:sz w:val="24"/>
          <w:szCs w:val="24"/>
        </w:rPr>
        <w:t>Signed in as userid</w:t>
      </w:r>
      <w:r w:rsidRPr="006503D3">
        <w:rPr>
          <w:rFonts w:ascii="var(--font-primary)" w:eastAsia="Times New Roman" w:hAnsi="var(--font-primary)" w:cs="Times New Roman"/>
          <w:color w:val="000000" w:themeColor="text1"/>
          <w:sz w:val="24"/>
          <w:szCs w:val="24"/>
        </w:rPr>
        <w:t>" drop-down menu.</w:t>
      </w:r>
      <w:r w:rsidR="00FD6FD2" w:rsidRPr="006503D3">
        <w:rPr>
          <w:rFonts w:ascii="var(--font-primary)" w:eastAsia="Times New Roman" w:hAnsi="var(--font-primary)" w:cs="Times New Roman"/>
          <w:noProof/>
          <w:color w:val="000000" w:themeColor="text1"/>
          <w:sz w:val="24"/>
          <w:szCs w:val="24"/>
        </w:rPr>
        <w:t xml:space="preserve"> </w:t>
      </w:r>
    </w:p>
    <w:p w14:paraId="500C2B8E" w14:textId="72DDF9F2" w:rsidR="004D5134" w:rsidRPr="006503D3" w:rsidRDefault="004D5134" w:rsidP="004D5134">
      <w:pPr>
        <w:spacing w:before="100" w:beforeAutospacing="1" w:after="100" w:afterAutospacing="1" w:line="450" w:lineRule="atLeast"/>
        <w:rPr>
          <w:rFonts w:ascii="var(--font-primary)" w:eastAsia="Times New Roman" w:hAnsi="var(--font-primary)" w:cs="Times New Roman"/>
          <w:color w:val="000000" w:themeColor="text1"/>
          <w:sz w:val="24"/>
          <w:szCs w:val="24"/>
        </w:rPr>
      </w:pPr>
      <w:r>
        <w:rPr>
          <w:rFonts w:ascii="var(--font-primary)" w:eastAsia="Times New Roman" w:hAnsi="var(--font-primary)" w:cs="Times New Roman"/>
          <w:noProof/>
          <w:color w:val="000000" w:themeColor="text1"/>
          <w:sz w:val="24"/>
          <w:szCs w:val="24"/>
        </w:rPr>
        <w:drawing>
          <wp:inline distT="0" distB="0" distL="0" distR="0" wp14:anchorId="48CAB645" wp14:editId="4EA208B0">
            <wp:extent cx="3067478" cy="3848637"/>
            <wp:effectExtent l="0" t="0" r="0" b="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3067478" cy="3848637"/>
                    </a:xfrm>
                    <a:prstGeom prst="rect">
                      <a:avLst/>
                    </a:prstGeom>
                  </pic:spPr>
                </pic:pic>
              </a:graphicData>
            </a:graphic>
          </wp:inline>
        </w:drawing>
      </w:r>
    </w:p>
    <w:p w14:paraId="2EF76B08" w14:textId="77777777" w:rsidR="00F1613B" w:rsidRDefault="00F1613B">
      <w:pPr>
        <w:rPr>
          <w:rFonts w:ascii="var(--font-primary)" w:eastAsia="Times New Roman" w:hAnsi="var(--font-primary)" w:cs="Times New Roman"/>
          <w:color w:val="000000" w:themeColor="text1"/>
          <w:sz w:val="24"/>
          <w:szCs w:val="24"/>
        </w:rPr>
      </w:pPr>
      <w:r>
        <w:rPr>
          <w:rFonts w:ascii="var(--font-primary)" w:eastAsia="Times New Roman" w:hAnsi="var(--font-primary)" w:cs="Times New Roman"/>
          <w:color w:val="000000" w:themeColor="text1"/>
          <w:sz w:val="24"/>
          <w:szCs w:val="24"/>
        </w:rPr>
        <w:br w:type="page"/>
      </w:r>
    </w:p>
    <w:p w14:paraId="7AAAEEFB" w14:textId="4D5AC9AA" w:rsidR="00FD6FD2" w:rsidRDefault="00FD6FD2" w:rsidP="008107E8">
      <w:pPr>
        <w:numPr>
          <w:ilvl w:val="0"/>
          <w:numId w:val="1"/>
        </w:numPr>
        <w:spacing w:before="100" w:beforeAutospacing="1" w:after="100" w:afterAutospacing="1" w:line="450" w:lineRule="atLeast"/>
        <w:ind w:left="0"/>
        <w:rPr>
          <w:rFonts w:ascii="var(--font-primary)" w:eastAsia="Times New Roman" w:hAnsi="var(--font-primary)" w:cs="Times New Roman"/>
          <w:color w:val="000000" w:themeColor="text1"/>
          <w:sz w:val="24"/>
          <w:szCs w:val="24"/>
        </w:rPr>
      </w:pPr>
      <w:r w:rsidRPr="006503D3">
        <w:rPr>
          <w:rFonts w:ascii="var(--font-primary)" w:eastAsia="Times New Roman" w:hAnsi="var(--font-primary)" w:cs="Times New Roman"/>
          <w:color w:val="000000" w:themeColor="text1"/>
          <w:sz w:val="24"/>
          <w:szCs w:val="24"/>
        </w:rPr>
        <w:lastRenderedPageBreak/>
        <w:t xml:space="preserve">Select the </w:t>
      </w:r>
      <w:r w:rsidR="00D475B2" w:rsidRPr="006503D3">
        <w:rPr>
          <w:rFonts w:ascii="var(--font-primary)" w:eastAsia="Times New Roman" w:hAnsi="var(--font-primary)" w:cs="Times New Roman"/>
          <w:color w:val="000000" w:themeColor="text1"/>
          <w:sz w:val="24"/>
          <w:szCs w:val="24"/>
        </w:rPr>
        <w:t>bar for the folder you want</w:t>
      </w:r>
      <w:r w:rsidRPr="006503D3">
        <w:rPr>
          <w:rFonts w:ascii="var(--font-primary)" w:eastAsia="Times New Roman" w:hAnsi="var(--font-primary)" w:cs="Times New Roman"/>
          <w:color w:val="000000" w:themeColor="text1"/>
          <w:sz w:val="24"/>
          <w:szCs w:val="24"/>
        </w:rPr>
        <w:t xml:space="preserve">.  Check </w:t>
      </w:r>
      <w:r w:rsidR="00016CB3" w:rsidRPr="006503D3">
        <w:rPr>
          <w:rFonts w:ascii="var(--font-primary)" w:eastAsia="Times New Roman" w:hAnsi="var(--font-primary)" w:cs="Times New Roman"/>
          <w:color w:val="000000" w:themeColor="text1"/>
          <w:sz w:val="24"/>
          <w:szCs w:val="24"/>
        </w:rPr>
        <w:t xml:space="preserve">ONLY </w:t>
      </w:r>
      <w:r w:rsidRPr="006503D3">
        <w:rPr>
          <w:rFonts w:ascii="var(--font-primary)" w:eastAsia="Times New Roman" w:hAnsi="var(--font-primary)" w:cs="Times New Roman"/>
          <w:color w:val="000000" w:themeColor="text1"/>
          <w:sz w:val="24"/>
          <w:szCs w:val="24"/>
        </w:rPr>
        <w:t xml:space="preserve">the items you want to place on reserve.  When complete, click on the “Place on </w:t>
      </w:r>
      <w:r w:rsidR="00752AB9" w:rsidRPr="006503D3">
        <w:rPr>
          <w:rFonts w:ascii="var(--font-primary)" w:eastAsia="Times New Roman" w:hAnsi="var(--font-primary)" w:cs="Times New Roman"/>
          <w:color w:val="000000" w:themeColor="text1"/>
          <w:sz w:val="24"/>
          <w:szCs w:val="24"/>
        </w:rPr>
        <w:t>video</w:t>
      </w:r>
      <w:r w:rsidRPr="006503D3">
        <w:rPr>
          <w:rFonts w:ascii="var(--font-primary)" w:eastAsia="Times New Roman" w:hAnsi="var(--font-primary)" w:cs="Times New Roman"/>
          <w:color w:val="000000" w:themeColor="text1"/>
          <w:sz w:val="24"/>
          <w:szCs w:val="24"/>
        </w:rPr>
        <w:t xml:space="preserve"> </w:t>
      </w:r>
      <w:r w:rsidR="00752AB9" w:rsidRPr="006503D3">
        <w:rPr>
          <w:rFonts w:ascii="var(--font-primary)" w:eastAsia="Times New Roman" w:hAnsi="var(--font-primary)" w:cs="Times New Roman"/>
          <w:color w:val="000000" w:themeColor="text1"/>
          <w:sz w:val="24"/>
          <w:szCs w:val="24"/>
        </w:rPr>
        <w:t>r</w:t>
      </w:r>
      <w:r w:rsidRPr="006503D3">
        <w:rPr>
          <w:rFonts w:ascii="var(--font-primary)" w:eastAsia="Times New Roman" w:hAnsi="var(--font-primary)" w:cs="Times New Roman"/>
          <w:color w:val="000000" w:themeColor="text1"/>
          <w:sz w:val="24"/>
          <w:szCs w:val="24"/>
        </w:rPr>
        <w:t>eserve</w:t>
      </w:r>
      <w:r w:rsidR="00752AB9" w:rsidRPr="006503D3">
        <w:rPr>
          <w:rFonts w:ascii="var(--font-primary)" w:eastAsia="Times New Roman" w:hAnsi="var(--font-primary)" w:cs="Times New Roman"/>
          <w:color w:val="000000" w:themeColor="text1"/>
          <w:sz w:val="24"/>
          <w:szCs w:val="24"/>
        </w:rPr>
        <w:t>s</w:t>
      </w:r>
      <w:r w:rsidRPr="006503D3">
        <w:rPr>
          <w:rFonts w:ascii="var(--font-primary)" w:eastAsia="Times New Roman" w:hAnsi="var(--font-primary)" w:cs="Times New Roman"/>
          <w:color w:val="000000" w:themeColor="text1"/>
          <w:sz w:val="24"/>
          <w:szCs w:val="24"/>
        </w:rPr>
        <w:t>” button.</w:t>
      </w:r>
      <w:r w:rsidR="00326C53" w:rsidRPr="006503D3">
        <w:rPr>
          <w:rFonts w:ascii="var(--font-primary)" w:eastAsia="Times New Roman" w:hAnsi="var(--font-primary)" w:cs="Times New Roman"/>
          <w:color w:val="000000" w:themeColor="text1"/>
          <w:sz w:val="24"/>
          <w:szCs w:val="24"/>
        </w:rPr>
        <w:t xml:space="preserve"> </w:t>
      </w:r>
    </w:p>
    <w:p w14:paraId="6CA5D391" w14:textId="4170FF63" w:rsidR="0040127B" w:rsidRPr="006503D3" w:rsidRDefault="0040127B" w:rsidP="0040127B">
      <w:pPr>
        <w:spacing w:before="100" w:beforeAutospacing="1" w:after="100" w:afterAutospacing="1" w:line="450" w:lineRule="atLeast"/>
        <w:rPr>
          <w:rFonts w:ascii="var(--font-primary)" w:eastAsia="Times New Roman" w:hAnsi="var(--font-primary)" w:cs="Times New Roman"/>
          <w:color w:val="000000" w:themeColor="text1"/>
          <w:sz w:val="24"/>
          <w:szCs w:val="24"/>
        </w:rPr>
      </w:pPr>
      <w:r>
        <w:rPr>
          <w:rFonts w:ascii="var(--font-primary)" w:eastAsia="Times New Roman" w:hAnsi="var(--font-primary)" w:cs="Times New Roman"/>
          <w:noProof/>
          <w:color w:val="000000" w:themeColor="text1"/>
          <w:sz w:val="24"/>
          <w:szCs w:val="24"/>
        </w:rPr>
        <w:drawing>
          <wp:inline distT="0" distB="0" distL="0" distR="0" wp14:anchorId="27026384" wp14:editId="426DE0CF">
            <wp:extent cx="5943600" cy="4493260"/>
            <wp:effectExtent l="0" t="0" r="0" b="2540"/>
            <wp:docPr id="9" name="Picture 9" descr="Graphical user interface, text,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text, email&#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943600" cy="4493260"/>
                    </a:xfrm>
                    <a:prstGeom prst="rect">
                      <a:avLst/>
                    </a:prstGeom>
                  </pic:spPr>
                </pic:pic>
              </a:graphicData>
            </a:graphic>
          </wp:inline>
        </w:drawing>
      </w:r>
    </w:p>
    <w:p w14:paraId="6142D31B" w14:textId="77777777" w:rsidR="00F1613B" w:rsidRDefault="00F1613B">
      <w:pPr>
        <w:rPr>
          <w:rFonts w:ascii="var(--font-primary)" w:eastAsia="Times New Roman" w:hAnsi="var(--font-primary)" w:cs="Times New Roman"/>
          <w:color w:val="000000" w:themeColor="text1"/>
          <w:sz w:val="24"/>
          <w:szCs w:val="24"/>
        </w:rPr>
      </w:pPr>
      <w:r>
        <w:rPr>
          <w:rFonts w:ascii="var(--font-primary)" w:eastAsia="Times New Roman" w:hAnsi="var(--font-primary)" w:cs="Times New Roman"/>
          <w:color w:val="000000" w:themeColor="text1"/>
          <w:sz w:val="24"/>
          <w:szCs w:val="24"/>
        </w:rPr>
        <w:br w:type="page"/>
      </w:r>
    </w:p>
    <w:p w14:paraId="59263292" w14:textId="2AFA7C90" w:rsidR="008107E8" w:rsidRDefault="002067CF" w:rsidP="008107E8">
      <w:pPr>
        <w:numPr>
          <w:ilvl w:val="0"/>
          <w:numId w:val="1"/>
        </w:numPr>
        <w:spacing w:before="100" w:beforeAutospacing="1" w:after="100" w:afterAutospacing="1" w:line="450" w:lineRule="atLeast"/>
        <w:ind w:left="0"/>
        <w:rPr>
          <w:rFonts w:ascii="var(--font-primary)" w:eastAsia="Times New Roman" w:hAnsi="var(--font-primary)" w:cs="Times New Roman"/>
          <w:color w:val="000000" w:themeColor="text1"/>
          <w:sz w:val="24"/>
          <w:szCs w:val="24"/>
        </w:rPr>
      </w:pPr>
      <w:r>
        <w:rPr>
          <w:rFonts w:ascii="var(--font-primary)" w:eastAsia="Times New Roman" w:hAnsi="var(--font-primary)" w:cs="Times New Roman"/>
          <w:color w:val="000000" w:themeColor="text1"/>
          <w:sz w:val="24"/>
          <w:szCs w:val="24"/>
        </w:rPr>
        <w:lastRenderedPageBreak/>
        <w:t xml:space="preserve">The familiar request form will come up.  </w:t>
      </w:r>
      <w:r w:rsidR="008107E8" w:rsidRPr="006503D3">
        <w:rPr>
          <w:rFonts w:ascii="var(--font-primary)" w:eastAsia="Times New Roman" w:hAnsi="var(--font-primary)" w:cs="Times New Roman"/>
          <w:color w:val="000000" w:themeColor="text1"/>
          <w:sz w:val="24"/>
          <w:szCs w:val="24"/>
        </w:rPr>
        <w:t xml:space="preserve">Specify the course ID, the academic term, </w:t>
      </w:r>
      <w:r w:rsidR="0069620E">
        <w:rPr>
          <w:rFonts w:ascii="var(--font-primary)" w:eastAsia="Times New Roman" w:hAnsi="var(--font-primary)" w:cs="Times New Roman"/>
          <w:color w:val="000000" w:themeColor="text1"/>
          <w:sz w:val="24"/>
          <w:szCs w:val="24"/>
        </w:rPr>
        <w:t xml:space="preserve">and </w:t>
      </w:r>
      <w:r w:rsidR="008107E8" w:rsidRPr="006503D3">
        <w:rPr>
          <w:rFonts w:ascii="var(--font-primary)" w:eastAsia="Times New Roman" w:hAnsi="var(--font-primary)" w:cs="Times New Roman"/>
          <w:color w:val="000000" w:themeColor="text1"/>
          <w:sz w:val="24"/>
          <w:szCs w:val="24"/>
        </w:rPr>
        <w:t xml:space="preserve">your preferred </w:t>
      </w:r>
      <w:r w:rsidR="0069620E">
        <w:rPr>
          <w:rFonts w:ascii="var(--font-primary)" w:eastAsia="Times New Roman" w:hAnsi="var(--font-primary)" w:cs="Times New Roman"/>
          <w:color w:val="000000" w:themeColor="text1"/>
          <w:sz w:val="24"/>
          <w:szCs w:val="24"/>
        </w:rPr>
        <w:t>Learning Management System</w:t>
      </w:r>
      <w:r w:rsidR="008D7C4B">
        <w:rPr>
          <w:rFonts w:ascii="var(--font-primary)" w:eastAsia="Times New Roman" w:hAnsi="var(--font-primary)" w:cs="Times New Roman"/>
          <w:color w:val="000000" w:themeColor="text1"/>
          <w:sz w:val="24"/>
          <w:szCs w:val="24"/>
        </w:rPr>
        <w:t>.</w:t>
      </w:r>
      <w:r w:rsidR="00326C53" w:rsidRPr="006503D3">
        <w:rPr>
          <w:rFonts w:ascii="var(--font-primary)" w:eastAsia="Times New Roman" w:hAnsi="var(--font-primary)" w:cs="Times New Roman"/>
          <w:color w:val="000000" w:themeColor="text1"/>
          <w:sz w:val="24"/>
          <w:szCs w:val="24"/>
        </w:rPr>
        <w:t xml:space="preserve">   </w:t>
      </w:r>
      <w:r w:rsidR="00B14D96" w:rsidRPr="006503D3">
        <w:rPr>
          <w:rFonts w:ascii="var(--font-primary)" w:eastAsia="Times New Roman" w:hAnsi="var(--font-primary)" w:cs="Times New Roman"/>
          <w:color w:val="000000" w:themeColor="text1"/>
          <w:sz w:val="24"/>
          <w:szCs w:val="24"/>
        </w:rPr>
        <w:t>Fill in</w:t>
      </w:r>
      <w:r w:rsidR="009C6DC8" w:rsidRPr="006503D3">
        <w:rPr>
          <w:rFonts w:ascii="var(--font-primary)" w:eastAsia="Times New Roman" w:hAnsi="var(--font-primary)" w:cs="Times New Roman"/>
          <w:color w:val="000000" w:themeColor="text1"/>
          <w:sz w:val="24"/>
          <w:szCs w:val="24"/>
        </w:rPr>
        <w:t xml:space="preserve"> the language and subtitle fields for each film at the bottom of the form</w:t>
      </w:r>
      <w:r w:rsidR="008D7C4B">
        <w:rPr>
          <w:rFonts w:ascii="var(--font-primary)" w:eastAsia="Times New Roman" w:hAnsi="var(--font-primary)" w:cs="Times New Roman"/>
          <w:color w:val="000000" w:themeColor="text1"/>
          <w:sz w:val="24"/>
          <w:szCs w:val="24"/>
        </w:rPr>
        <w:t xml:space="preserve"> and add any relevant notes</w:t>
      </w:r>
      <w:r w:rsidR="009C6DC8" w:rsidRPr="006503D3">
        <w:rPr>
          <w:rFonts w:ascii="var(--font-primary)" w:eastAsia="Times New Roman" w:hAnsi="var(--font-primary)" w:cs="Times New Roman"/>
          <w:color w:val="000000" w:themeColor="text1"/>
          <w:sz w:val="24"/>
          <w:szCs w:val="24"/>
        </w:rPr>
        <w:t xml:space="preserve">.  </w:t>
      </w:r>
      <w:r w:rsidR="00326C53" w:rsidRPr="006503D3">
        <w:rPr>
          <w:rFonts w:ascii="var(--font-primary)" w:eastAsia="Times New Roman" w:hAnsi="var(--font-primary)" w:cs="Times New Roman"/>
          <w:color w:val="000000" w:themeColor="text1"/>
          <w:sz w:val="24"/>
          <w:szCs w:val="24"/>
        </w:rPr>
        <w:t xml:space="preserve">Click “Submit Request” </w:t>
      </w:r>
    </w:p>
    <w:p w14:paraId="6FF8FE46" w14:textId="376C55F1" w:rsidR="0040127B" w:rsidRDefault="0040127B" w:rsidP="0040127B">
      <w:pPr>
        <w:spacing w:before="100" w:beforeAutospacing="1" w:after="100" w:afterAutospacing="1" w:line="450" w:lineRule="atLeast"/>
        <w:rPr>
          <w:rFonts w:ascii="var(--font-primary)" w:eastAsia="Times New Roman" w:hAnsi="var(--font-primary)" w:cs="Times New Roman"/>
          <w:color w:val="000000" w:themeColor="text1"/>
          <w:sz w:val="24"/>
          <w:szCs w:val="24"/>
        </w:rPr>
      </w:pPr>
      <w:r>
        <w:rPr>
          <w:rFonts w:ascii="var(--font-primary)" w:eastAsia="Times New Roman" w:hAnsi="var(--font-primary)" w:cs="Times New Roman"/>
          <w:noProof/>
          <w:color w:val="000000" w:themeColor="text1"/>
          <w:sz w:val="24"/>
          <w:szCs w:val="24"/>
        </w:rPr>
        <w:drawing>
          <wp:inline distT="0" distB="0" distL="0" distR="0" wp14:anchorId="70F22E2C" wp14:editId="23F2988E">
            <wp:extent cx="5943600" cy="3274695"/>
            <wp:effectExtent l="0" t="0" r="0" b="1905"/>
            <wp:docPr id="10" name="Picture 10"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screenshot of a computer&#10;&#10;Description automatically generated with medium confidence"/>
                    <pic:cNvPicPr/>
                  </pic:nvPicPr>
                  <pic:blipFill>
                    <a:blip r:embed="rId10">
                      <a:extLst>
                        <a:ext uri="{28A0092B-C50C-407E-A947-70E740481C1C}">
                          <a14:useLocalDpi xmlns:a14="http://schemas.microsoft.com/office/drawing/2010/main" val="0"/>
                        </a:ext>
                      </a:extLst>
                    </a:blip>
                    <a:stretch>
                      <a:fillRect/>
                    </a:stretch>
                  </pic:blipFill>
                  <pic:spPr>
                    <a:xfrm>
                      <a:off x="0" y="0"/>
                      <a:ext cx="5943600" cy="3274695"/>
                    </a:xfrm>
                    <a:prstGeom prst="rect">
                      <a:avLst/>
                    </a:prstGeom>
                  </pic:spPr>
                </pic:pic>
              </a:graphicData>
            </a:graphic>
          </wp:inline>
        </w:drawing>
      </w:r>
    </w:p>
    <w:p w14:paraId="5229E068" w14:textId="77777777" w:rsidR="00314131" w:rsidRDefault="00314131" w:rsidP="0040127B">
      <w:pPr>
        <w:spacing w:before="100" w:beforeAutospacing="1" w:after="100" w:afterAutospacing="1" w:line="450" w:lineRule="atLeast"/>
        <w:rPr>
          <w:rFonts w:ascii="var(--font-primary)" w:eastAsia="Times New Roman" w:hAnsi="var(--font-primary)" w:cs="Times New Roman"/>
          <w:color w:val="000000" w:themeColor="text1"/>
          <w:sz w:val="24"/>
          <w:szCs w:val="24"/>
        </w:rPr>
      </w:pPr>
    </w:p>
    <w:sectPr w:rsidR="003141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ar(--h1_-_font-family)">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ar(--h2_-_font-family)">
    <w:altName w:val="Cambria"/>
    <w:panose1 w:val="00000000000000000000"/>
    <w:charset w:val="00"/>
    <w:family w:val="roman"/>
    <w:notTrueType/>
    <w:pitch w:val="default"/>
  </w:font>
  <w:font w:name="var(--font-primary)">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C4365"/>
    <w:multiLevelType w:val="multilevel"/>
    <w:tmpl w:val="58C61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563499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7E8"/>
    <w:rsid w:val="00016CB3"/>
    <w:rsid w:val="0003245A"/>
    <w:rsid w:val="000E2189"/>
    <w:rsid w:val="0010023D"/>
    <w:rsid w:val="001F754F"/>
    <w:rsid w:val="002067CF"/>
    <w:rsid w:val="002537C2"/>
    <w:rsid w:val="00254C63"/>
    <w:rsid w:val="00314131"/>
    <w:rsid w:val="00316324"/>
    <w:rsid w:val="00326C53"/>
    <w:rsid w:val="003863E0"/>
    <w:rsid w:val="00396AC3"/>
    <w:rsid w:val="0040127B"/>
    <w:rsid w:val="00424E47"/>
    <w:rsid w:val="004D5134"/>
    <w:rsid w:val="0056449B"/>
    <w:rsid w:val="00580063"/>
    <w:rsid w:val="005A16B5"/>
    <w:rsid w:val="005B670F"/>
    <w:rsid w:val="006503D3"/>
    <w:rsid w:val="0069620E"/>
    <w:rsid w:val="00752AB9"/>
    <w:rsid w:val="00776C8D"/>
    <w:rsid w:val="007B1A81"/>
    <w:rsid w:val="008107E8"/>
    <w:rsid w:val="0084645E"/>
    <w:rsid w:val="008D7C4B"/>
    <w:rsid w:val="0090353C"/>
    <w:rsid w:val="009C6DC8"/>
    <w:rsid w:val="00B14D96"/>
    <w:rsid w:val="00B8272B"/>
    <w:rsid w:val="00B91CF3"/>
    <w:rsid w:val="00B97A29"/>
    <w:rsid w:val="00C217D9"/>
    <w:rsid w:val="00C86AD0"/>
    <w:rsid w:val="00C97C33"/>
    <w:rsid w:val="00D475B2"/>
    <w:rsid w:val="00F10879"/>
    <w:rsid w:val="00F1613B"/>
    <w:rsid w:val="00FC4F4D"/>
    <w:rsid w:val="00FD6FD2"/>
    <w:rsid w:val="00FF3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862DE"/>
  <w15:chartTrackingRefBased/>
  <w15:docId w15:val="{383E9AEE-E883-4FF4-AA75-362BDEC8D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107E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107E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07E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107E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107E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107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074992">
      <w:bodyDiv w:val="1"/>
      <w:marLeft w:val="0"/>
      <w:marRight w:val="0"/>
      <w:marTop w:val="0"/>
      <w:marBottom w:val="0"/>
      <w:divBdr>
        <w:top w:val="none" w:sz="0" w:space="0" w:color="auto"/>
        <w:left w:val="none" w:sz="0" w:space="0" w:color="auto"/>
        <w:bottom w:val="none" w:sz="0" w:space="0" w:color="auto"/>
        <w:right w:val="none" w:sz="0" w:space="0" w:color="auto"/>
      </w:divBdr>
      <w:divsChild>
        <w:div w:id="1556116979">
          <w:marLeft w:val="0"/>
          <w:marRight w:val="0"/>
          <w:marTop w:val="0"/>
          <w:marBottom w:val="0"/>
          <w:divBdr>
            <w:top w:val="none" w:sz="0" w:space="0" w:color="auto"/>
            <w:left w:val="none" w:sz="0" w:space="0" w:color="auto"/>
            <w:bottom w:val="none" w:sz="0" w:space="0" w:color="auto"/>
            <w:right w:val="none" w:sz="0" w:space="0" w:color="auto"/>
          </w:divBdr>
        </w:div>
        <w:div w:id="1095127631">
          <w:marLeft w:val="0"/>
          <w:marRight w:val="0"/>
          <w:marTop w:val="0"/>
          <w:marBottom w:val="0"/>
          <w:divBdr>
            <w:top w:val="none" w:sz="0" w:space="0" w:color="auto"/>
            <w:left w:val="none" w:sz="0" w:space="0" w:color="auto"/>
            <w:bottom w:val="none" w:sz="0" w:space="0" w:color="auto"/>
            <w:right w:val="none" w:sz="0" w:space="0" w:color="auto"/>
          </w:divBdr>
          <w:divsChild>
            <w:div w:id="748427457">
              <w:marLeft w:val="0"/>
              <w:marRight w:val="0"/>
              <w:marTop w:val="0"/>
              <w:marBottom w:val="96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5</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Newcomb, Arlyn Achsah Bayle (aan3q)</dc:creator>
  <cp:keywords/>
  <dc:description/>
  <cp:lastModifiedBy>Newcomb, Arlyn Achsah Bayle (aan3q)</cp:lastModifiedBy>
  <cp:revision>39</cp:revision>
  <dcterms:created xsi:type="dcterms:W3CDTF">2020-07-15T20:19:00Z</dcterms:created>
  <dcterms:modified xsi:type="dcterms:W3CDTF">2022-12-16T19:08:00Z</dcterms:modified>
</cp:coreProperties>
</file>